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 w:firstLine="141" w:firstLineChars="44"/>
        <w:jc w:val="left"/>
        <w:rPr>
          <w:rFonts w:hint="eastAsia" w:ascii="仿宋_GB2312" w:eastAsia="仿宋_GB2312"/>
          <w:b/>
          <w:bCs/>
          <w:sz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lang w:val="en-US" w:eastAsia="zh-CN"/>
        </w:rPr>
        <w:t>附件1：</w:t>
      </w:r>
    </w:p>
    <w:p>
      <w:pPr>
        <w:pStyle w:val="2"/>
        <w:shd w:val="clear" w:color="auto" w:fill="FFFFFF"/>
        <w:spacing w:before="225" w:after="225"/>
        <w:ind w:firstLine="3283" w:firstLineChars="1026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参 赛 </w:t>
      </w:r>
      <w:r>
        <w:rPr>
          <w:rFonts w:hint="eastAsia" w:ascii="仿宋" w:hAnsi="仿宋" w:eastAsia="仿宋"/>
          <w:sz w:val="32"/>
          <w:szCs w:val="32"/>
        </w:rPr>
        <w:t>回 执</w:t>
      </w:r>
      <w:bookmarkStart w:id="0" w:name="_GoBack"/>
      <w:bookmarkEnd w:id="0"/>
    </w:p>
    <w:tbl>
      <w:tblPr>
        <w:tblStyle w:val="4"/>
        <w:tblW w:w="9975" w:type="dxa"/>
        <w:jc w:val="center"/>
        <w:tblInd w:w="-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2967"/>
        <w:gridCol w:w="2500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99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99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参赛人</w:t>
            </w:r>
          </w:p>
        </w:tc>
        <w:tc>
          <w:tcPr>
            <w:tcW w:w="2967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309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99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电话（手机）</w:t>
            </w:r>
          </w:p>
        </w:tc>
        <w:tc>
          <w:tcPr>
            <w:tcW w:w="2967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2309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80" w:hRule="atLeast"/>
          <w:jc w:val="center"/>
        </w:trPr>
        <w:tc>
          <w:tcPr>
            <w:tcW w:w="2199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参赛想法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6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25081"/>
    <w:rsid w:val="5C5250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2018-07-30T07:22:00Z</dcterms:created>
  <dc:creator>liangyanling</dc:creator>
  <cp:lastModifiedBy>liangyanling</cp:lastModifiedBy>
  <dcterms:modified xsi:type="dcterms:W3CDTF">2018-07-30T07:23:21Z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